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V Praze dne 9. 6.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Vážení členové Řídicího výboru,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tímto si Vás dovolujeme pozvat na další setkání Řídicího výboru, které proběhne ve čtvrtek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17. 6. 2021 od 14.00 hod.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 prostorách Viničního domku, Chuchelská 6, Praha 4 – Modřany.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Úvodní slovo zástupců jednotlivých městských částí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Informace o činnosti pracovních skupin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Iveta Holá, MAP Praha 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Aktuální informace z projektu MAP Praha 12 pokračuje, plánované aktivity pro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Naďa Sloviaková, manažerka projektu MAP Praha 12 pokračuje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Podpora rozvoje ředitele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Jan Kocourek, lektor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Těšíme se na setkání s Vámi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realizační tým Naďa Sloviaková, MAP Praha 12 pokračuje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-559434</wp:posOffset>
          </wp:positionH>
          <wp:positionV relativeFrom="paragraph">
            <wp:posOffset>-474979</wp:posOffset>
          </wp:positionV>
          <wp:extent cx="7955915" cy="1110424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5915" cy="111042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hlavíChar">
    <w:name w:val="Záhlaví Char"/>
    <w:basedOn w:val="Standardnípísmoodstavce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patíChar">
    <w:name w:val="Zápatí Char"/>
    <w:basedOn w:val="Standardnípísmoodstavce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cs-CZ"/>
    </w:rPr>
  </w:style>
  <w:style w:type="character" w:styleId="TextbublinyChar">
    <w:name w:val="Text bubliny Char"/>
    <w:basedOn w:val="Standardnípísmoodstavce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cs-CZ"/>
    </w:rPr>
  </w:style>
  <w:style w:type="character" w:styleId="Hypertextovýodkaz">
    <w:name w:val="Hypertextový odkaz"/>
    <w:basedOn w:val="Standardnípísmoodstavce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ilné">
    <w:name w:val="Silné"/>
    <w:basedOn w:val="Standardnípísmoodstavce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ledovanýodkaz">
    <w:name w:val="Sledovaný odkaz"/>
    <w:basedOn w:val="Standardnípísmoodstavce"/>
    <w:next w:val="Sledovanýodkaz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UgcxeGfN0aOjq4qEe/ehGy5YHg==">AMUW2mW7KFSfelGXGYvuw6MyS4oHtpgsIiRgyPiFcG89u4/8jrWvP4EQvirL+u30Ochzi1pk1iN7CVg6Oz38rsocxJPrOmIiIVFK+BniZnAGj5NmUqMw+4B/CABgOgse+72TwpKQykBb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2021-06-09T14:01:00Z</dcterms:created>
  <dc:creator>Windows User</dc:creator>
</cp:coreProperties>
</file>